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267A" w14:textId="77777777" w:rsidR="009304B0" w:rsidRDefault="009304B0" w:rsidP="009304B0">
      <w:pPr>
        <w:jc w:val="center"/>
        <w:rPr>
          <w:noProof/>
        </w:rPr>
      </w:pPr>
    </w:p>
    <w:p w14:paraId="01CAD3B2" w14:textId="48A0362A" w:rsidR="008E6086" w:rsidRDefault="009304B0" w:rsidP="009304B0">
      <w:pPr>
        <w:jc w:val="center"/>
      </w:pPr>
      <w:r>
        <w:rPr>
          <w:noProof/>
        </w:rPr>
        <w:drawing>
          <wp:inline distT="0" distB="0" distL="0" distR="0" wp14:anchorId="4744C973" wp14:editId="7918D494">
            <wp:extent cx="2083241" cy="2086610"/>
            <wp:effectExtent l="0" t="0" r="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8" cy="214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C199" w14:textId="77777777" w:rsidR="00F1787F" w:rsidRDefault="00F1787F" w:rsidP="009304B0">
      <w:pPr>
        <w:jc w:val="center"/>
      </w:pPr>
    </w:p>
    <w:p w14:paraId="31148BA9" w14:textId="126130D6" w:rsidR="009304B0" w:rsidRPr="00F1787F" w:rsidRDefault="009304B0" w:rsidP="00F1787F">
      <w:pPr>
        <w:spacing w:after="0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F1787F">
        <w:rPr>
          <w:rFonts w:ascii="TH NiramitIT๙" w:hAnsi="TH NiramitIT๙" w:cs="TH NiramitIT๙"/>
          <w:b/>
          <w:bCs/>
          <w:sz w:val="72"/>
          <w:szCs w:val="72"/>
          <w:cs/>
        </w:rPr>
        <w:t>แผนพัฒนาท้องถิ่น</w:t>
      </w:r>
    </w:p>
    <w:p w14:paraId="359B29E8" w14:textId="5FBB6572" w:rsidR="009304B0" w:rsidRPr="00F1787F" w:rsidRDefault="009304B0" w:rsidP="00F1787F">
      <w:pPr>
        <w:spacing w:after="0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F1787F">
        <w:rPr>
          <w:rFonts w:ascii="TH NiramitIT๙" w:hAnsi="TH NiramitIT๙" w:cs="TH NiramitIT๙"/>
          <w:b/>
          <w:bCs/>
          <w:sz w:val="72"/>
          <w:szCs w:val="72"/>
        </w:rPr>
        <w:t>(</w:t>
      </w:r>
      <w:r w:rsidRPr="00F1787F">
        <w:rPr>
          <w:rFonts w:ascii="TH NiramitIT๙" w:hAnsi="TH NiramitIT๙" w:cs="TH NiramitIT๙"/>
          <w:b/>
          <w:bCs/>
          <w:sz w:val="72"/>
          <w:szCs w:val="72"/>
          <w:cs/>
        </w:rPr>
        <w:t>พ.ศ. 2566</w:t>
      </w:r>
      <w:r w:rsidR="00F1787F" w:rsidRPr="00F1787F">
        <w:rPr>
          <w:rFonts w:ascii="TH NiramitIT๙" w:hAnsi="TH NiramitIT๙" w:cs="TH NiramitIT๙"/>
          <w:b/>
          <w:bCs/>
          <w:sz w:val="72"/>
          <w:szCs w:val="72"/>
          <w:cs/>
        </w:rPr>
        <w:t xml:space="preserve"> </w:t>
      </w:r>
      <w:r w:rsidRPr="00F1787F">
        <w:rPr>
          <w:rFonts w:ascii="TH NiramitIT๙" w:hAnsi="TH NiramitIT๙" w:cs="TH NiramitIT๙"/>
          <w:b/>
          <w:bCs/>
          <w:sz w:val="72"/>
          <w:szCs w:val="72"/>
          <w:cs/>
        </w:rPr>
        <w:t>-</w:t>
      </w:r>
      <w:r w:rsidR="00F1787F" w:rsidRPr="00F1787F">
        <w:rPr>
          <w:rFonts w:ascii="TH NiramitIT๙" w:hAnsi="TH NiramitIT๙" w:cs="TH NiramitIT๙"/>
          <w:b/>
          <w:bCs/>
          <w:sz w:val="72"/>
          <w:szCs w:val="72"/>
          <w:cs/>
        </w:rPr>
        <w:t xml:space="preserve"> </w:t>
      </w:r>
      <w:r w:rsidRPr="00F1787F">
        <w:rPr>
          <w:rFonts w:ascii="TH NiramitIT๙" w:hAnsi="TH NiramitIT๙" w:cs="TH NiramitIT๙"/>
          <w:b/>
          <w:bCs/>
          <w:sz w:val="72"/>
          <w:szCs w:val="72"/>
          <w:cs/>
        </w:rPr>
        <w:t>2570</w:t>
      </w:r>
      <w:r w:rsidRPr="00F1787F">
        <w:rPr>
          <w:rFonts w:ascii="TH NiramitIT๙" w:hAnsi="TH NiramitIT๙" w:cs="TH NiramitIT๙"/>
          <w:b/>
          <w:bCs/>
          <w:sz w:val="72"/>
          <w:szCs w:val="72"/>
        </w:rPr>
        <w:t>)</w:t>
      </w:r>
    </w:p>
    <w:p w14:paraId="1F010467" w14:textId="601D765F" w:rsidR="00C27355" w:rsidRDefault="00C27355" w:rsidP="009304B0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655316F7" w14:textId="77777777" w:rsidR="00F1787F" w:rsidRPr="00F1787F" w:rsidRDefault="00F1787F" w:rsidP="009304B0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0443BC04" w14:textId="3590A36B" w:rsidR="009304B0" w:rsidRPr="00F1787F" w:rsidRDefault="009304B0" w:rsidP="009304B0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5B6004A2" w14:textId="52C5D4B0" w:rsidR="009304B0" w:rsidRPr="00F1787F" w:rsidRDefault="009304B0" w:rsidP="00F1787F">
      <w:pPr>
        <w:spacing w:after="0"/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F1787F">
        <w:rPr>
          <w:rFonts w:ascii="TH NiramitIT๙" w:hAnsi="TH NiramitIT๙" w:cs="TH NiramitIT๙"/>
          <w:b/>
          <w:bCs/>
          <w:sz w:val="72"/>
          <w:szCs w:val="72"/>
          <w:cs/>
        </w:rPr>
        <w:t>เทศบาลตำบลโพนสูง</w:t>
      </w:r>
    </w:p>
    <w:p w14:paraId="335D6133" w14:textId="3FA4F69E" w:rsidR="00C27355" w:rsidRDefault="009304B0" w:rsidP="00F1787F">
      <w:pPr>
        <w:spacing w:after="0"/>
        <w:jc w:val="center"/>
        <w:rPr>
          <w:b/>
          <w:bCs/>
          <w:sz w:val="72"/>
          <w:szCs w:val="72"/>
        </w:rPr>
      </w:pPr>
      <w:r w:rsidRPr="00F1787F">
        <w:rPr>
          <w:rFonts w:ascii="TH NiramitIT๙" w:hAnsi="TH NiramitIT๙" w:cs="TH NiramitIT๙"/>
          <w:b/>
          <w:bCs/>
          <w:sz w:val="72"/>
          <w:szCs w:val="72"/>
          <w:cs/>
        </w:rPr>
        <w:t>อำเภอไชยวาน จังหวัดอุดรธานี</w:t>
      </w:r>
    </w:p>
    <w:p w14:paraId="114306C0" w14:textId="740A79E4" w:rsidR="008047B0" w:rsidRDefault="00F839B8" w:rsidP="00444E4D">
      <w:pPr>
        <w:ind w:left="-993"/>
        <w:rPr>
          <w:cs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58240" behindDoc="1" locked="0" layoutInCell="1" allowOverlap="1" wp14:anchorId="61061A44" wp14:editId="6E1CE42C">
            <wp:simplePos x="0" y="0"/>
            <wp:positionH relativeFrom="page">
              <wp:posOffset>92710</wp:posOffset>
            </wp:positionH>
            <wp:positionV relativeFrom="paragraph">
              <wp:posOffset>0</wp:posOffset>
            </wp:positionV>
            <wp:extent cx="7459717" cy="10949305"/>
            <wp:effectExtent l="0" t="0" r="8255" b="444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" t="9267" r="4682" b="1"/>
                    <a:stretch/>
                  </pic:blipFill>
                  <pic:spPr bwMode="auto">
                    <a:xfrm>
                      <a:off x="0" y="0"/>
                      <a:ext cx="7459717" cy="109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4D">
        <w:rPr>
          <w:rFonts w:hint="cs"/>
          <w:noProof/>
          <w:cs/>
        </w:rPr>
        <w:t xml:space="preserve">   </w:t>
      </w:r>
    </w:p>
    <w:p w14:paraId="0DCC3A65" w14:textId="6C043BD5" w:rsidR="00164274" w:rsidRPr="00A526C3" w:rsidRDefault="00CF1D01" w:rsidP="00A526C3">
      <w:pPr>
        <w:jc w:val="center"/>
        <w:rPr>
          <w:b/>
          <w:bCs/>
        </w:rPr>
      </w:pPr>
      <w:r w:rsidRPr="00A526C3">
        <w:rPr>
          <w:rFonts w:hint="cs"/>
          <w:b/>
          <w:bCs/>
          <w:cs/>
        </w:rPr>
        <w:lastRenderedPageBreak/>
        <w:t>คำนำ</w:t>
      </w:r>
    </w:p>
    <w:p w14:paraId="79785B07" w14:textId="233B6855" w:rsidR="00CF1D01" w:rsidRDefault="00CF1D01" w:rsidP="00436CD8">
      <w:pPr>
        <w:ind w:firstLine="1440"/>
        <w:jc w:val="thaiDistribute"/>
      </w:pPr>
      <w:r>
        <w:rPr>
          <w:rFonts w:hint="cs"/>
          <w:cs/>
        </w:rPr>
        <w:t>แผนพัฒนาท้องถิ่น</w:t>
      </w:r>
      <w:r w:rsidR="0099243C">
        <w:rPr>
          <w:rFonts w:hint="cs"/>
          <w:cs/>
        </w:rPr>
        <w:t xml:space="preserve"> </w:t>
      </w:r>
      <w:r w:rsidRPr="00CF1D01">
        <w:t>(</w:t>
      </w:r>
      <w:r w:rsidRPr="00CF1D01">
        <w:rPr>
          <w:cs/>
        </w:rPr>
        <w:t>พ.ศ. 2566</w:t>
      </w:r>
      <w:r w:rsidR="0099243C">
        <w:rPr>
          <w:rFonts w:hint="cs"/>
          <w:cs/>
        </w:rPr>
        <w:t xml:space="preserve"> </w:t>
      </w:r>
      <w:r w:rsidRPr="00CF1D01">
        <w:rPr>
          <w:cs/>
        </w:rPr>
        <w:t>-</w:t>
      </w:r>
      <w:r w:rsidR="0099243C">
        <w:rPr>
          <w:rFonts w:hint="cs"/>
          <w:cs/>
        </w:rPr>
        <w:t xml:space="preserve"> </w:t>
      </w:r>
      <w:r w:rsidRPr="00CF1D01">
        <w:rPr>
          <w:cs/>
        </w:rPr>
        <w:t>2570</w:t>
      </w:r>
      <w:r w:rsidRPr="00CF1D01">
        <w:t>)</w:t>
      </w:r>
      <w:r>
        <w:t xml:space="preserve"> </w:t>
      </w:r>
      <w:r>
        <w:rPr>
          <w:rFonts w:hint="cs"/>
          <w:cs/>
        </w:rPr>
        <w:t>เป็นแผนพัฒนาที่คระกรรมการพัฒนาเทศบาลตำบลโพนสูง และคณ</w:t>
      </w:r>
      <w:r w:rsidRPr="00CF1D01">
        <w:rPr>
          <w:rFonts w:hint="cs"/>
          <w:cs/>
        </w:rPr>
        <w:t>ะกรรม</w:t>
      </w:r>
      <w:r w:rsidR="006A6960">
        <w:rPr>
          <w:rFonts w:hint="cs"/>
          <w:cs/>
        </w:rPr>
        <w:t>การสนับสนุนการจัดทำแผนพัฒนาเท</w:t>
      </w:r>
      <w:r w:rsidR="00436CD8">
        <w:rPr>
          <w:rFonts w:hint="cs"/>
          <w:cs/>
        </w:rPr>
        <w:t>ศ</w:t>
      </w:r>
      <w:r w:rsidR="006A6960">
        <w:rPr>
          <w:rFonts w:hint="cs"/>
          <w:cs/>
        </w:rPr>
        <w:t>บาลตำบลโพนสูง จัดทำขึ้นโดยอาศัยอำนาจแห่งระเบียบกระทรวงมหาดไทยว่าด้วยการจัดทำแผนพัฒนาขององค์กรปกครองส่วนท้องถิ่น</w:t>
      </w:r>
      <w:r w:rsidR="00436CD8">
        <w:rPr>
          <w:rFonts w:hint="cs"/>
          <w:cs/>
        </w:rPr>
        <w:t xml:space="preserve"> </w:t>
      </w:r>
      <w:r w:rsidR="006A6960">
        <w:rPr>
          <w:rFonts w:hint="cs"/>
          <w:cs/>
        </w:rPr>
        <w:t>พ.ศ.2548 และที่แก้ไขเพิ่มเติม (ฉบับที่ 3) พ.ศ.2561 และหนังสือกระทรวงมหาดไทย ด่วนที่สุด</w:t>
      </w:r>
      <w:r w:rsidR="00A00CDD">
        <w:rPr>
          <w:rFonts w:hint="cs"/>
          <w:cs/>
        </w:rPr>
        <w:t xml:space="preserve"> </w:t>
      </w:r>
      <w:r w:rsidR="00BF392B">
        <w:rPr>
          <w:rFonts w:hint="cs"/>
          <w:cs/>
        </w:rPr>
        <w:t xml:space="preserve">                      </w:t>
      </w:r>
      <w:r w:rsidR="00A00CDD">
        <w:rPr>
          <w:rFonts w:hint="cs"/>
          <w:cs/>
        </w:rPr>
        <w:t>ที่</w:t>
      </w:r>
      <w:r w:rsidR="00436CD8">
        <w:rPr>
          <w:rFonts w:hint="cs"/>
          <w:cs/>
        </w:rPr>
        <w:t xml:space="preserve"> </w:t>
      </w:r>
      <w:r w:rsidR="00A00CDD">
        <w:rPr>
          <w:rFonts w:hint="cs"/>
          <w:cs/>
        </w:rPr>
        <w:t>มท 0810.3/ว 2931 ลงวันที่ 15 พฤษภาคม 2562 เรื่องซักซ้อมแนวทางการทบทวนแผนพัฒนาท้องถิ่น (พ.ศ.2561</w:t>
      </w:r>
      <w:r w:rsidR="0099243C">
        <w:rPr>
          <w:rFonts w:hint="cs"/>
          <w:cs/>
        </w:rPr>
        <w:t xml:space="preserve"> </w:t>
      </w:r>
      <w:r w:rsidR="00A00CDD">
        <w:rPr>
          <w:rFonts w:hint="cs"/>
          <w:cs/>
        </w:rPr>
        <w:t>-</w:t>
      </w:r>
      <w:r w:rsidR="0099243C">
        <w:rPr>
          <w:rFonts w:hint="cs"/>
          <w:cs/>
        </w:rPr>
        <w:t xml:space="preserve"> </w:t>
      </w:r>
      <w:r w:rsidR="00A00CDD">
        <w:rPr>
          <w:rFonts w:hint="cs"/>
          <w:cs/>
        </w:rPr>
        <w:t>2565)</w:t>
      </w:r>
      <w:r w:rsidR="00444E4D">
        <w:rPr>
          <w:rFonts w:hint="cs"/>
          <w:cs/>
        </w:rPr>
        <w:t xml:space="preserve"> </w:t>
      </w:r>
      <w:r w:rsidR="00A00CDD">
        <w:rPr>
          <w:rFonts w:hint="cs"/>
          <w:cs/>
        </w:rPr>
        <w:t>ขององค์กรปกครองส่วนท้องถิ่นซึ่งแผ</w:t>
      </w:r>
      <w:r w:rsidR="00AC10CA">
        <w:rPr>
          <w:rFonts w:hint="cs"/>
          <w:cs/>
        </w:rPr>
        <w:t>น</w:t>
      </w:r>
      <w:r w:rsidR="00A00CDD">
        <w:rPr>
          <w:rFonts w:hint="cs"/>
          <w:cs/>
        </w:rPr>
        <w:t>พัฒนาท้องถิ่น</w:t>
      </w:r>
      <w:r w:rsidR="00691120">
        <w:rPr>
          <w:rFonts w:hint="cs"/>
          <w:cs/>
        </w:rPr>
        <w:t xml:space="preserve"> </w:t>
      </w:r>
      <w:r w:rsidR="00AC10CA" w:rsidRPr="00CF1D01">
        <w:t>(</w:t>
      </w:r>
      <w:r w:rsidR="00AC10CA" w:rsidRPr="00CF1D01">
        <w:rPr>
          <w:cs/>
        </w:rPr>
        <w:t>พ.ศ. 2566</w:t>
      </w:r>
      <w:r w:rsidR="0099243C">
        <w:rPr>
          <w:rFonts w:hint="cs"/>
          <w:cs/>
        </w:rPr>
        <w:t xml:space="preserve"> </w:t>
      </w:r>
      <w:r w:rsidR="00AC10CA" w:rsidRPr="00CF1D01">
        <w:rPr>
          <w:cs/>
        </w:rPr>
        <w:t>-</w:t>
      </w:r>
      <w:r w:rsidR="0099243C">
        <w:rPr>
          <w:rFonts w:hint="cs"/>
          <w:cs/>
        </w:rPr>
        <w:t xml:space="preserve"> </w:t>
      </w:r>
      <w:r w:rsidR="00AC10CA" w:rsidRPr="00CF1D01">
        <w:rPr>
          <w:cs/>
        </w:rPr>
        <w:t>2570</w:t>
      </w:r>
      <w:r w:rsidR="00AC10CA" w:rsidRPr="00CF1D01">
        <w:t>)</w:t>
      </w:r>
      <w:r w:rsidR="00AC10CA">
        <w:rPr>
          <w:rFonts w:hint="cs"/>
          <w:cs/>
        </w:rPr>
        <w:t xml:space="preserve"> </w:t>
      </w:r>
      <w:r w:rsidR="00BF392B">
        <w:rPr>
          <w:rFonts w:hint="cs"/>
          <w:cs/>
        </w:rPr>
        <w:t xml:space="preserve">        </w:t>
      </w:r>
      <w:r w:rsidR="00AC10CA">
        <w:rPr>
          <w:rFonts w:hint="cs"/>
          <w:cs/>
        </w:rPr>
        <w:t xml:space="preserve">ของเทศบาลตำบลโพนสูง เป็นแผนพัฒนาท้องถิ่นที่มีความสอดคล้องและเชื่อมโยงกับแผนยุทธศาสตร์ชาติ </w:t>
      </w:r>
      <w:r w:rsidR="00BF392B">
        <w:rPr>
          <w:rFonts w:hint="cs"/>
          <w:cs/>
        </w:rPr>
        <w:t xml:space="preserve">  </w:t>
      </w:r>
      <w:r w:rsidR="00AC10CA">
        <w:rPr>
          <w:rFonts w:hint="cs"/>
          <w:cs/>
        </w:rPr>
        <w:t>20 ปี แผนพัฒนาเศรษฐกิจและสังคมแห่งชาติ ฉบับที่ 12</w:t>
      </w:r>
      <w:r w:rsidR="00AC10CA">
        <w:t xml:space="preserve"> </w:t>
      </w:r>
      <w:r w:rsidR="00AC10CA">
        <w:rPr>
          <w:rFonts w:hint="cs"/>
          <w:cs/>
        </w:rPr>
        <w:t>แผนพัฒนาภาคตะวันออกเฉียงเหนือ</w:t>
      </w:r>
      <w:r w:rsidR="00691120">
        <w:rPr>
          <w:rFonts w:hint="cs"/>
          <w:cs/>
        </w:rPr>
        <w:t xml:space="preserve"> </w:t>
      </w:r>
      <w:r w:rsidR="00AC10CA">
        <w:rPr>
          <w:rFonts w:hint="cs"/>
          <w:cs/>
        </w:rPr>
        <w:t>แผนพัฒนากลุ่มจังหวัดภาคตะวันออกเฉียงเหนือตอนบน 1 แผนพัฒนา</w:t>
      </w:r>
      <w:r w:rsidR="00ED2E4F">
        <w:rPr>
          <w:rFonts w:hint="cs"/>
          <w:cs/>
        </w:rPr>
        <w:t>ภาคตะวันออกเฉียงเหนือ</w:t>
      </w:r>
      <w:r w:rsidR="00691120">
        <w:rPr>
          <w:rFonts w:hint="cs"/>
          <w:cs/>
        </w:rPr>
        <w:t xml:space="preserve"> </w:t>
      </w:r>
      <w:r w:rsidR="00ED2E4F">
        <w:rPr>
          <w:rFonts w:hint="cs"/>
          <w:cs/>
        </w:rPr>
        <w:t>แผนพัฒนาองค์กรปกครองส่วนท้องถิ่นในเขตจังหวัดอดรธานี โดยเน้นการมีส่วนร่วมในการพัฒนาท้องถิ่นอย่างบรูณาการจากประชาชนทุกภาคส่วน เปิดโอกาสให้ประชาชนในท้องถิ่น ร่วมกันแสดงความคิดเห็น ใช้หลักการ “</w:t>
      </w:r>
      <w:r w:rsidR="009A7127">
        <w:rPr>
          <w:rFonts w:hint="cs"/>
          <w:cs/>
        </w:rPr>
        <w:t>ร่วมคิด ร่วมทำ ร่วมพัฒนาท้องถิ่น”</w:t>
      </w:r>
      <w:r w:rsidR="00691120">
        <w:rPr>
          <w:rFonts w:hint="cs"/>
          <w:cs/>
        </w:rPr>
        <w:t xml:space="preserve"> </w:t>
      </w:r>
      <w:r w:rsidR="009A7127">
        <w:rPr>
          <w:rFonts w:hint="cs"/>
          <w:cs/>
        </w:rPr>
        <w:t>โดยยึดหลักประโยชน์ส่วนรวมของประชาชนเป็นที่ตั้ง มาวิเคราะห์และประมวลผล กำหนด</w:t>
      </w:r>
      <w:r w:rsidR="00D46110">
        <w:rPr>
          <w:rFonts w:hint="cs"/>
          <w:cs/>
        </w:rPr>
        <w:t xml:space="preserve"> </w:t>
      </w:r>
      <w:r w:rsidR="009A7127">
        <w:rPr>
          <w:rFonts w:hint="cs"/>
          <w:cs/>
        </w:rPr>
        <w:t>ทิศทางการพัฒนาท้องถิ่น ซ</w:t>
      </w:r>
      <w:r w:rsidR="00D46110">
        <w:rPr>
          <w:rFonts w:hint="cs"/>
          <w:cs/>
        </w:rPr>
        <w:t>ึ่</w:t>
      </w:r>
      <w:r w:rsidR="009A7127">
        <w:rPr>
          <w:rFonts w:hint="cs"/>
          <w:cs/>
        </w:rPr>
        <w:t xml:space="preserve">งกำหนดเป็นวิสัยทัศน์ พันธกิจ ยุทธศาสตร์การพัฒนา เป้าประสงค์ </w:t>
      </w:r>
      <w:r w:rsidR="00BF392B">
        <w:rPr>
          <w:rFonts w:hint="cs"/>
          <w:cs/>
        </w:rPr>
        <w:t xml:space="preserve">      </w:t>
      </w:r>
      <w:r w:rsidR="009A7127">
        <w:rPr>
          <w:rFonts w:hint="cs"/>
          <w:cs/>
        </w:rPr>
        <w:t>กลยุทธ์ ขึ้นให้สอดคล้องกับสภาพปัญหาและความต้องการของประชาชน</w:t>
      </w:r>
      <w:r w:rsidR="000B555F">
        <w:rPr>
          <w:rFonts w:hint="cs"/>
          <w:cs/>
        </w:rPr>
        <w:t>เป็น</w:t>
      </w:r>
      <w:r w:rsidR="009A7127">
        <w:rPr>
          <w:rFonts w:hint="cs"/>
          <w:cs/>
        </w:rPr>
        <w:t>หลักนั้น</w:t>
      </w:r>
    </w:p>
    <w:p w14:paraId="54D5C593" w14:textId="086E8A9E" w:rsidR="008757D0" w:rsidRDefault="00A526C3" w:rsidP="00D46110">
      <w:pPr>
        <w:ind w:firstLine="1440"/>
        <w:jc w:val="thaiDistribute"/>
      </w:pPr>
      <w:r>
        <w:rPr>
          <w:rFonts w:hint="cs"/>
          <w:cs/>
        </w:rPr>
        <w:t>คณะกรรมการพัฒนาเทศบาลตำบลโพนสูง และคณะกรรมการสนับสนุนการจัดทำแผนพัฒนา เทศบาลตำบลโพนสูง ได้จัดทำแผนพัฒนาท้องถิ่น</w:t>
      </w:r>
      <w:r w:rsidR="00691120">
        <w:rPr>
          <w:rFonts w:hint="cs"/>
          <w:cs/>
        </w:rPr>
        <w:t xml:space="preserve"> </w:t>
      </w:r>
      <w:r w:rsidRPr="00CF1D01">
        <w:t>(</w:t>
      </w:r>
      <w:r w:rsidRPr="00CF1D01">
        <w:rPr>
          <w:cs/>
        </w:rPr>
        <w:t>พ.ศ. 2566</w:t>
      </w:r>
      <w:r w:rsidR="0099243C">
        <w:rPr>
          <w:rFonts w:hint="cs"/>
          <w:cs/>
        </w:rPr>
        <w:t xml:space="preserve"> </w:t>
      </w:r>
      <w:r w:rsidRPr="00CF1D01">
        <w:rPr>
          <w:cs/>
        </w:rPr>
        <w:t>-</w:t>
      </w:r>
      <w:r w:rsidR="0099243C">
        <w:rPr>
          <w:rFonts w:hint="cs"/>
          <w:cs/>
        </w:rPr>
        <w:t xml:space="preserve"> </w:t>
      </w:r>
      <w:r w:rsidRPr="00CF1D01">
        <w:rPr>
          <w:cs/>
        </w:rPr>
        <w:t>2570</w:t>
      </w:r>
      <w:r w:rsidRPr="00CF1D01">
        <w:t>)</w:t>
      </w:r>
      <w:r>
        <w:rPr>
          <w:rFonts w:hint="cs"/>
          <w:cs/>
        </w:rPr>
        <w:t xml:space="preserve"> ขึ้นโดยทบทวนแนวทางตามยุทธศาสตร์การพัฒนา แนวทางการพัฒนาด้านต่างๆ เพื่อเป็นกรอบแนวทางในการบริหารจัดการให้บรรลุวัตถ</w:t>
      </w:r>
      <w:r w:rsidR="00401743">
        <w:rPr>
          <w:rFonts w:hint="cs"/>
          <w:cs/>
        </w:rPr>
        <w:t>ุ</w:t>
      </w:r>
      <w:r>
        <w:rPr>
          <w:rFonts w:hint="cs"/>
          <w:cs/>
        </w:rPr>
        <w:t>ประสงค์ เป</w:t>
      </w:r>
      <w:r w:rsidR="00401743">
        <w:rPr>
          <w:rFonts w:hint="cs"/>
          <w:cs/>
        </w:rPr>
        <w:t>็</w:t>
      </w:r>
      <w:r>
        <w:rPr>
          <w:rFonts w:hint="cs"/>
          <w:cs/>
        </w:rPr>
        <w:t>นไปอย่างมีประสิทธิภาพและเกิดประสิทธิผล นอกจากนี้แผนพัฒนาท้องถิ่น</w:t>
      </w:r>
      <w:r w:rsidR="003740FF">
        <w:rPr>
          <w:rFonts w:hint="cs"/>
          <w:cs/>
        </w:rPr>
        <w:t xml:space="preserve"> </w:t>
      </w:r>
      <w:r w:rsidR="00D46110">
        <w:t xml:space="preserve">                    </w:t>
      </w:r>
      <w:r w:rsidRPr="00CF1D01">
        <w:t>(</w:t>
      </w:r>
      <w:r w:rsidRPr="00CF1D01">
        <w:rPr>
          <w:cs/>
        </w:rPr>
        <w:t>พ.ศ. 2566</w:t>
      </w:r>
      <w:r w:rsidR="0099243C">
        <w:rPr>
          <w:rFonts w:hint="cs"/>
          <w:cs/>
        </w:rPr>
        <w:t xml:space="preserve"> </w:t>
      </w:r>
      <w:r w:rsidRPr="00CF1D01">
        <w:rPr>
          <w:cs/>
        </w:rPr>
        <w:t>-</w:t>
      </w:r>
      <w:r w:rsidR="00161C2D">
        <w:rPr>
          <w:rFonts w:hint="cs"/>
          <w:cs/>
        </w:rPr>
        <w:t xml:space="preserve"> </w:t>
      </w:r>
      <w:r w:rsidRPr="00CF1D01">
        <w:rPr>
          <w:cs/>
        </w:rPr>
        <w:t>2570</w:t>
      </w:r>
      <w:r w:rsidRPr="00CF1D01">
        <w:t>)</w:t>
      </w:r>
      <w:r w:rsidR="00655DF6">
        <w:rPr>
          <w:rFonts w:hint="cs"/>
          <w:cs/>
        </w:rPr>
        <w:t xml:space="preserve"> ของเทศบาลตำบลโพนสูง ยังเป็นเครื่องมือหลักในการจัดทำงบประมาณรายจ่ายประจำปีและนำไปสู่การปฏิบัติ เพื่อให้ประชาชนในเขตเท</w:t>
      </w:r>
      <w:r w:rsidR="00691120">
        <w:rPr>
          <w:rFonts w:hint="cs"/>
          <w:cs/>
        </w:rPr>
        <w:t>ศ</w:t>
      </w:r>
      <w:r w:rsidR="00655DF6">
        <w:rPr>
          <w:rFonts w:hint="cs"/>
          <w:cs/>
        </w:rPr>
        <w:t>บาลตำบลโพนสูง มีคุ</w:t>
      </w:r>
      <w:r w:rsidR="00691120">
        <w:rPr>
          <w:rFonts w:hint="cs"/>
          <w:cs/>
        </w:rPr>
        <w:t>ณ</w:t>
      </w:r>
      <w:r w:rsidR="00655DF6">
        <w:rPr>
          <w:rFonts w:hint="cs"/>
          <w:cs/>
        </w:rPr>
        <w:t xml:space="preserve">ภาพชีวิตที่ดียิ่งขึ้น </w:t>
      </w:r>
      <w:r w:rsidR="00691120">
        <w:rPr>
          <w:rFonts w:hint="cs"/>
          <w:cs/>
        </w:rPr>
        <w:t xml:space="preserve">   </w:t>
      </w:r>
    </w:p>
    <w:p w14:paraId="0A85BEF8" w14:textId="268D854E" w:rsidR="00A526C3" w:rsidRDefault="00655DF6" w:rsidP="00D46110">
      <w:pPr>
        <w:ind w:firstLine="1440"/>
        <w:jc w:val="thaiDistribute"/>
      </w:pPr>
      <w:r>
        <w:rPr>
          <w:rFonts w:hint="cs"/>
          <w:cs/>
        </w:rPr>
        <w:t>เท</w:t>
      </w:r>
      <w:r w:rsidR="00691120">
        <w:rPr>
          <w:rFonts w:hint="cs"/>
          <w:cs/>
        </w:rPr>
        <w:t>ศ</w:t>
      </w:r>
      <w:r>
        <w:rPr>
          <w:rFonts w:hint="cs"/>
          <w:cs/>
        </w:rPr>
        <w:t xml:space="preserve">บาลตำบลโพนสูงหวังเป็นอย่างยิ่งว่า แผนพัฒนาท้องถิ่น </w:t>
      </w:r>
      <w:r w:rsidRPr="00CF1D01">
        <w:t>(</w:t>
      </w:r>
      <w:r w:rsidRPr="00CF1D01">
        <w:rPr>
          <w:cs/>
        </w:rPr>
        <w:t>พ.ศ. 2566</w:t>
      </w:r>
      <w:r w:rsidR="00161C2D">
        <w:rPr>
          <w:rFonts w:hint="cs"/>
          <w:cs/>
        </w:rPr>
        <w:t xml:space="preserve"> </w:t>
      </w:r>
      <w:r w:rsidRPr="00CF1D01">
        <w:rPr>
          <w:cs/>
        </w:rPr>
        <w:t>-</w:t>
      </w:r>
      <w:r w:rsidR="00161C2D">
        <w:rPr>
          <w:rFonts w:hint="cs"/>
          <w:cs/>
        </w:rPr>
        <w:t xml:space="preserve"> </w:t>
      </w:r>
      <w:r w:rsidRPr="00CF1D01">
        <w:rPr>
          <w:cs/>
        </w:rPr>
        <w:t>2570</w:t>
      </w:r>
      <w:r w:rsidRPr="00CF1D01">
        <w:t>)</w:t>
      </w:r>
      <w:r>
        <w:rPr>
          <w:rFonts w:hint="cs"/>
          <w:cs/>
        </w:rPr>
        <w:t xml:space="preserve"> </w:t>
      </w:r>
      <w:r w:rsidR="00D46110">
        <w:rPr>
          <w:rFonts w:hint="cs"/>
          <w:cs/>
        </w:rPr>
        <w:t xml:space="preserve">         </w:t>
      </w:r>
      <w:r>
        <w:rPr>
          <w:rFonts w:hint="cs"/>
          <w:cs/>
        </w:rPr>
        <w:t>ของ</w:t>
      </w:r>
      <w:r w:rsidR="00691120">
        <w:rPr>
          <w:rFonts w:hint="cs"/>
          <w:cs/>
        </w:rPr>
        <w:t>เทศบาล</w:t>
      </w:r>
      <w:r>
        <w:rPr>
          <w:rFonts w:hint="cs"/>
          <w:cs/>
        </w:rPr>
        <w:t>ตำบลโพนสูง</w:t>
      </w:r>
      <w:r w:rsidR="008757D0">
        <w:rPr>
          <w:rFonts w:hint="cs"/>
          <w:cs/>
        </w:rPr>
        <w:t>จะ</w:t>
      </w:r>
      <w:r>
        <w:rPr>
          <w:rFonts w:hint="cs"/>
          <w:cs/>
        </w:rPr>
        <w:t>เป็นเครื่องมือสำคัญในการบริหาร มีความประหยัดและเกิดความคุ้มค่าเป็นไปเพื่อประโยชน์สุขของประชาชนและท้องถิ่นอย่างสูงสุด</w:t>
      </w:r>
    </w:p>
    <w:p w14:paraId="72FF00F3" w14:textId="3BD4562D" w:rsidR="00C27355" w:rsidRDefault="00C27355" w:rsidP="00C27355">
      <w:pPr>
        <w:ind w:firstLine="720"/>
        <w:jc w:val="center"/>
      </w:pPr>
    </w:p>
    <w:p w14:paraId="10D3B50A" w14:textId="77777777" w:rsidR="00C27355" w:rsidRDefault="00C27355" w:rsidP="00C27355">
      <w:pPr>
        <w:ind w:firstLine="720"/>
        <w:jc w:val="center"/>
      </w:pPr>
    </w:p>
    <w:p w14:paraId="5BFAC567" w14:textId="0421DDB9" w:rsidR="00C27355" w:rsidRDefault="00C27355" w:rsidP="003740FF">
      <w:pPr>
        <w:spacing w:after="0"/>
        <w:ind w:firstLine="720"/>
      </w:pPr>
      <w:r>
        <w:rPr>
          <w:rFonts w:hint="cs"/>
          <w:cs/>
        </w:rPr>
        <w:t xml:space="preserve">                                                                           เทศบาลตำบลโพนสูง</w:t>
      </w:r>
    </w:p>
    <w:p w14:paraId="3CF9EA41" w14:textId="126AE436" w:rsidR="00C27355" w:rsidRDefault="00C27355" w:rsidP="003740FF">
      <w:pPr>
        <w:spacing w:after="0"/>
        <w:ind w:firstLine="720"/>
        <w:jc w:val="center"/>
      </w:pPr>
      <w:r>
        <w:rPr>
          <w:rFonts w:hint="cs"/>
          <w:cs/>
        </w:rPr>
        <w:t xml:space="preserve">                                                       อำเภอไชยวาน จังหวัดอุดรธานี</w:t>
      </w:r>
    </w:p>
    <w:p w14:paraId="29C1A131" w14:textId="78C742B3" w:rsidR="005D5402" w:rsidRDefault="005D5402" w:rsidP="00C27355">
      <w:pPr>
        <w:ind w:firstLine="720"/>
        <w:jc w:val="center"/>
      </w:pPr>
    </w:p>
    <w:p w14:paraId="0F56B4CE" w14:textId="0C630C58" w:rsidR="003740FF" w:rsidRDefault="003740FF" w:rsidP="00C27355">
      <w:pPr>
        <w:ind w:firstLine="720"/>
        <w:jc w:val="center"/>
      </w:pPr>
    </w:p>
    <w:p w14:paraId="050D74A3" w14:textId="77777777" w:rsidR="00561D1A" w:rsidRPr="00BE6931" w:rsidRDefault="00561D1A" w:rsidP="00561D1A">
      <w:pPr>
        <w:spacing w:after="0"/>
        <w:jc w:val="center"/>
        <w:rPr>
          <w:b/>
          <w:bCs/>
          <w:sz w:val="40"/>
          <w:szCs w:val="40"/>
        </w:rPr>
      </w:pPr>
      <w:r w:rsidRPr="00BE6931">
        <w:rPr>
          <w:b/>
          <w:bCs/>
          <w:sz w:val="40"/>
          <w:szCs w:val="40"/>
          <w:cs/>
        </w:rPr>
        <w:lastRenderedPageBreak/>
        <w:t>สารบัญ</w:t>
      </w:r>
    </w:p>
    <w:p w14:paraId="70403DDF" w14:textId="77777777" w:rsidR="00561D1A" w:rsidRPr="00D60C70" w:rsidRDefault="00561D1A" w:rsidP="00561D1A">
      <w:pPr>
        <w:spacing w:after="0"/>
        <w:jc w:val="center"/>
        <w:rPr>
          <w:b/>
          <w:bCs/>
        </w:rPr>
      </w:pPr>
      <w:r w:rsidRPr="00D60C70">
        <w:rPr>
          <w:cs/>
        </w:rPr>
        <w:t xml:space="preserve">                                                                                                                                </w:t>
      </w:r>
      <w:r w:rsidRPr="00D60C70">
        <w:rPr>
          <w:b/>
          <w:bCs/>
          <w:cs/>
        </w:rPr>
        <w:t>หน้า</w:t>
      </w:r>
    </w:p>
    <w:p w14:paraId="6B9277BD" w14:textId="77777777" w:rsidR="00561D1A" w:rsidRPr="00D60C70" w:rsidRDefault="00561D1A" w:rsidP="00561D1A">
      <w:pPr>
        <w:spacing w:after="0" w:line="240" w:lineRule="auto"/>
        <w:rPr>
          <w:b/>
          <w:bCs/>
        </w:rPr>
      </w:pPr>
      <w:r w:rsidRPr="00D60C70">
        <w:rPr>
          <w:b/>
          <w:bCs/>
          <w:cs/>
        </w:rPr>
        <w:t>ส่วนที่ 1 สภาพทั่วไปและข้อมูลพื้นฐาน</w:t>
      </w:r>
    </w:p>
    <w:p w14:paraId="6D0884DE" w14:textId="56126E3D" w:rsidR="00561D1A" w:rsidRPr="00D60C70" w:rsidRDefault="00561D1A" w:rsidP="00561D1A">
      <w:pPr>
        <w:spacing w:after="0" w:line="240" w:lineRule="auto"/>
      </w:pPr>
      <w:r w:rsidRPr="00D60C70">
        <w:t xml:space="preserve">           1.</w:t>
      </w:r>
      <w:r>
        <w:t xml:space="preserve"> </w:t>
      </w:r>
      <w:r w:rsidRPr="00D60C70">
        <w:rPr>
          <w:cs/>
        </w:rPr>
        <w:t>ด้านกายภาพ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</w:t>
      </w:r>
      <w:r w:rsidRPr="00D60C70">
        <w:t>1</w:t>
      </w:r>
    </w:p>
    <w:p w14:paraId="7ADE388C" w14:textId="1C1BFE58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2.</w:t>
      </w:r>
      <w:r>
        <w:rPr>
          <w:rFonts w:hint="cs"/>
          <w:cs/>
        </w:rPr>
        <w:t xml:space="preserve"> </w:t>
      </w:r>
      <w:r w:rsidRPr="00D60C70">
        <w:rPr>
          <w:cs/>
        </w:rPr>
        <w:t>ด้านการเมือง/การปกครอง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</w:t>
      </w:r>
      <w:r w:rsidRPr="00D60C70">
        <w:t>1</w:t>
      </w:r>
    </w:p>
    <w:p w14:paraId="3A2C5576" w14:textId="78F923D2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3.</w:t>
      </w:r>
      <w:r>
        <w:rPr>
          <w:rFonts w:hint="cs"/>
          <w:cs/>
        </w:rPr>
        <w:t xml:space="preserve"> </w:t>
      </w:r>
      <w:r w:rsidRPr="00D60C70">
        <w:rPr>
          <w:cs/>
        </w:rPr>
        <w:t>ประชากร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</w:t>
      </w:r>
      <w:r w:rsidRPr="00D60C70">
        <w:t>2</w:t>
      </w:r>
    </w:p>
    <w:p w14:paraId="51D75A6C" w14:textId="08E035CA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4.</w:t>
      </w:r>
      <w:r>
        <w:rPr>
          <w:rFonts w:hint="cs"/>
          <w:cs/>
        </w:rPr>
        <w:t xml:space="preserve"> </w:t>
      </w:r>
      <w:r w:rsidRPr="00D60C70">
        <w:rPr>
          <w:cs/>
        </w:rPr>
        <w:t>สภาพทางสังคม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</w:t>
      </w:r>
      <w:r w:rsidRPr="00D60C70">
        <w:t>3</w:t>
      </w:r>
    </w:p>
    <w:p w14:paraId="4DB4B0CF" w14:textId="1C7C3BA9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5.</w:t>
      </w:r>
      <w:r>
        <w:rPr>
          <w:rFonts w:hint="cs"/>
          <w:cs/>
        </w:rPr>
        <w:t xml:space="preserve"> </w:t>
      </w:r>
      <w:r w:rsidRPr="00D60C70">
        <w:rPr>
          <w:cs/>
        </w:rPr>
        <w:t>ระบบบริการพื้นฐาน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4</w:t>
      </w:r>
    </w:p>
    <w:p w14:paraId="27EFCB4B" w14:textId="65097B7D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6.</w:t>
      </w:r>
      <w:r>
        <w:rPr>
          <w:rFonts w:hint="cs"/>
          <w:cs/>
        </w:rPr>
        <w:t xml:space="preserve"> </w:t>
      </w:r>
      <w:r w:rsidRPr="00D60C70">
        <w:rPr>
          <w:cs/>
        </w:rPr>
        <w:t>ระบบเศรษฐกิจ</w:t>
      </w:r>
      <w:r w:rsidRPr="00D60C70">
        <w:tab/>
      </w:r>
      <w:r w:rsidRPr="00D60C70">
        <w:tab/>
      </w:r>
      <w:r w:rsidRPr="00D60C70">
        <w:tab/>
      </w:r>
      <w:r w:rsidRPr="00D60C70">
        <w:tab/>
      </w:r>
      <w:r w:rsidRPr="00D60C70">
        <w:tab/>
      </w:r>
      <w:r w:rsidRPr="00D60C70">
        <w:tab/>
        <w:t xml:space="preserve">                           4</w:t>
      </w:r>
    </w:p>
    <w:p w14:paraId="3556CAC6" w14:textId="37D353FC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7.</w:t>
      </w:r>
      <w:r>
        <w:rPr>
          <w:rFonts w:hint="cs"/>
          <w:cs/>
        </w:rPr>
        <w:t xml:space="preserve"> </w:t>
      </w:r>
      <w:r w:rsidRPr="00D60C70">
        <w:rPr>
          <w:cs/>
        </w:rPr>
        <w:t>ศาสนา ประเพณี วัฒนธรรม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</w:t>
      </w:r>
      <w:r w:rsidRPr="00D60C70">
        <w:t>5</w:t>
      </w:r>
    </w:p>
    <w:p w14:paraId="5DADCF31" w14:textId="4149C1C3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๘.</w:t>
      </w:r>
      <w:r>
        <w:rPr>
          <w:rFonts w:hint="cs"/>
          <w:cs/>
        </w:rPr>
        <w:t xml:space="preserve"> </w:t>
      </w:r>
      <w:r w:rsidRPr="00D60C70">
        <w:rPr>
          <w:cs/>
        </w:rPr>
        <w:t>ทรัพยากรธรรมชาติ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7</w:t>
      </w:r>
    </w:p>
    <w:p w14:paraId="6FF26CA8" w14:textId="77777777" w:rsidR="00561D1A" w:rsidRPr="00D60C70" w:rsidRDefault="00561D1A" w:rsidP="00561D1A">
      <w:pPr>
        <w:spacing w:before="120" w:after="0" w:line="240" w:lineRule="auto"/>
        <w:rPr>
          <w:b/>
          <w:bCs/>
        </w:rPr>
      </w:pPr>
      <w:r w:rsidRPr="00D60C70">
        <w:rPr>
          <w:b/>
          <w:bCs/>
          <w:cs/>
        </w:rPr>
        <w:t>ส่วนที่ 2 ยุทธศาสตร์การพัฒนาขององค์กรปกครองส่วนท้องถิ่น</w:t>
      </w:r>
    </w:p>
    <w:p w14:paraId="423F4B6A" w14:textId="459B402A" w:rsidR="00561D1A" w:rsidRPr="00D60C70" w:rsidRDefault="00561D1A" w:rsidP="00561D1A">
      <w:pPr>
        <w:spacing w:after="0" w:line="240" w:lineRule="auto"/>
      </w:pPr>
      <w:r w:rsidRPr="00D60C70">
        <w:t xml:space="preserve">           1.</w:t>
      </w:r>
      <w:r>
        <w:t xml:space="preserve"> </w:t>
      </w:r>
      <w:r w:rsidRPr="00D60C70">
        <w:rPr>
          <w:cs/>
        </w:rPr>
        <w:t>ความสัมพันธ์ระหว่างแผนพัฒนาระดับ</w:t>
      </w:r>
      <w:r>
        <w:rPr>
          <w:rFonts w:hint="cs"/>
          <w:cs/>
        </w:rPr>
        <w:t>มหภาค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t xml:space="preserve">                                     8</w:t>
      </w:r>
    </w:p>
    <w:p w14:paraId="113CE805" w14:textId="6FF95B6E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2.</w:t>
      </w:r>
      <w:r>
        <w:rPr>
          <w:rFonts w:hint="cs"/>
          <w:cs/>
        </w:rPr>
        <w:t xml:space="preserve"> </w:t>
      </w:r>
      <w:r w:rsidRPr="00D60C70">
        <w:rPr>
          <w:cs/>
        </w:rPr>
        <w:t>ยุทธศาสตร์</w:t>
      </w:r>
      <w:r w:rsidRPr="00D60C70">
        <w:t></w:t>
      </w:r>
      <w:r w:rsidRPr="00D60C70">
        <w:rPr>
          <w:cs/>
        </w:rPr>
        <w:t>ขององค์กรปกครองส่วนท้องถิ่น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18</w:t>
      </w:r>
    </w:p>
    <w:p w14:paraId="689DB85E" w14:textId="4C357270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3.</w:t>
      </w:r>
      <w:r>
        <w:rPr>
          <w:rFonts w:hint="cs"/>
          <w:cs/>
        </w:rPr>
        <w:t xml:space="preserve"> </w:t>
      </w:r>
      <w:r w:rsidRPr="00D60C70">
        <w:rPr>
          <w:cs/>
        </w:rPr>
        <w:t>การวิเคราะห์เพื่อพัฒนาท้องถิ่น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</w:t>
      </w:r>
      <w:r w:rsidRPr="00D60C70">
        <w:t>24</w:t>
      </w:r>
    </w:p>
    <w:p w14:paraId="05B6E2F7" w14:textId="75742A24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4.</w:t>
      </w:r>
      <w:r>
        <w:rPr>
          <w:rFonts w:hint="cs"/>
          <w:cs/>
        </w:rPr>
        <w:t xml:space="preserve"> </w:t>
      </w:r>
      <w:r w:rsidRPr="00D60C70">
        <w:rPr>
          <w:cs/>
        </w:rPr>
        <w:t>ยุทธศาสตร์การพัฒนา</w:t>
      </w:r>
      <w:r w:rsidR="00A66A70">
        <w:rPr>
          <w:rFonts w:hint="cs"/>
          <w:cs/>
        </w:rPr>
        <w:t>ด้า</w:t>
      </w:r>
      <w:r w:rsidRPr="00D60C70">
        <w:rPr>
          <w:cs/>
        </w:rPr>
        <w:t>นสังคมและความมั่นคงของมนุษย์</w:t>
      </w:r>
      <w:r w:rsidRPr="00D60C70">
        <w:rPr>
          <w:cs/>
        </w:rPr>
        <w:tab/>
      </w:r>
      <w:r w:rsidRPr="00D60C70">
        <w:rPr>
          <w:cs/>
        </w:rPr>
        <w:tab/>
        <w:t xml:space="preserve">               28</w:t>
      </w:r>
    </w:p>
    <w:p w14:paraId="542DD806" w14:textId="77777777" w:rsidR="00561D1A" w:rsidRPr="00D60C70" w:rsidRDefault="00561D1A" w:rsidP="00561D1A">
      <w:pPr>
        <w:spacing w:before="120" w:after="0" w:line="240" w:lineRule="auto"/>
        <w:rPr>
          <w:b/>
          <w:bCs/>
        </w:rPr>
      </w:pPr>
      <w:r w:rsidRPr="00D60C70">
        <w:rPr>
          <w:b/>
          <w:bCs/>
          <w:cs/>
        </w:rPr>
        <w:t>ส่วนที่ 3 การนำแผนพัฒนาท้องถิ่นไปสู่การปฏิบัติ</w:t>
      </w:r>
    </w:p>
    <w:p w14:paraId="7DC54427" w14:textId="18326DDA" w:rsidR="00561D1A" w:rsidRPr="00D60C70" w:rsidRDefault="00561D1A" w:rsidP="00561D1A">
      <w:pPr>
        <w:spacing w:after="0" w:line="240" w:lineRule="auto"/>
        <w:rPr>
          <w:cs/>
        </w:rPr>
      </w:pPr>
      <w:r w:rsidRPr="00D60C70">
        <w:rPr>
          <w:cs/>
        </w:rPr>
        <w:t xml:space="preserve">           1.</w:t>
      </w:r>
      <w:r>
        <w:rPr>
          <w:rFonts w:hint="cs"/>
          <w:cs/>
        </w:rPr>
        <w:t xml:space="preserve"> </w:t>
      </w:r>
      <w:r w:rsidRPr="00D60C70">
        <w:rPr>
          <w:cs/>
        </w:rPr>
        <w:t>ยุทธศาสตร์การพัฒนาและแผนงาน</w:t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                      30</w:t>
      </w:r>
    </w:p>
    <w:p w14:paraId="13D4948A" w14:textId="50524DA8" w:rsidR="00561D1A" w:rsidRPr="00D60C70" w:rsidRDefault="00561D1A" w:rsidP="00561D1A">
      <w:pPr>
        <w:spacing w:after="0" w:line="240" w:lineRule="auto"/>
      </w:pPr>
      <w:r w:rsidRPr="00D60C70">
        <w:t xml:space="preserve">           2.</w:t>
      </w:r>
      <w:r>
        <w:t xml:space="preserve"> </w:t>
      </w:r>
      <w:r w:rsidRPr="00D60C70">
        <w:rPr>
          <w:cs/>
        </w:rPr>
        <w:t xml:space="preserve">บัญชีโครงการพัฒนาท้องถิ่น (บัญชีสรุปโครงการพัฒนา                                      </w:t>
      </w:r>
      <w:r>
        <w:rPr>
          <w:rFonts w:hint="cs"/>
          <w:cs/>
        </w:rPr>
        <w:t xml:space="preserve"> </w:t>
      </w:r>
      <w:r w:rsidRPr="00D60C70">
        <w:t>31</w:t>
      </w:r>
    </w:p>
    <w:p w14:paraId="5D533C16" w14:textId="38EA08DB" w:rsidR="00561D1A" w:rsidRDefault="00561D1A" w:rsidP="00561D1A">
      <w:pPr>
        <w:spacing w:after="0" w:line="240" w:lineRule="auto"/>
      </w:pPr>
      <w:r w:rsidRPr="00D60C70">
        <w:rPr>
          <w:cs/>
        </w:rPr>
        <w:t xml:space="preserve">           3.</w:t>
      </w:r>
      <w:r>
        <w:rPr>
          <w:rFonts w:hint="cs"/>
          <w:cs/>
        </w:rPr>
        <w:t xml:space="preserve"> </w:t>
      </w:r>
      <w:r w:rsidRPr="00D60C70">
        <w:rPr>
          <w:cs/>
        </w:rPr>
        <w:t>บัญชีโครงการพัฒนาท้องถิ่น (รายละเอียดโครงการพัฒนา)</w:t>
      </w:r>
      <w:r w:rsidRPr="00D60C70">
        <w:rPr>
          <w:cs/>
        </w:rPr>
        <w:tab/>
        <w:t xml:space="preserve">                       </w:t>
      </w:r>
      <w:r>
        <w:rPr>
          <w:rFonts w:hint="cs"/>
          <w:cs/>
        </w:rPr>
        <w:t xml:space="preserve"> </w:t>
      </w:r>
      <w:r w:rsidRPr="00D60C70">
        <w:rPr>
          <w:cs/>
        </w:rPr>
        <w:t xml:space="preserve"> 36</w:t>
      </w:r>
    </w:p>
    <w:p w14:paraId="056289D0" w14:textId="4D236302" w:rsidR="00A66A70" w:rsidRPr="00A66A70" w:rsidRDefault="00A66A70" w:rsidP="00A66A70">
      <w:pPr>
        <w:spacing w:after="0" w:line="240" w:lineRule="auto"/>
        <w:ind w:firstLine="720"/>
        <w:rPr>
          <w:rFonts w:hint="cs"/>
          <w:cs/>
        </w:rPr>
      </w:pPr>
      <w:r>
        <w:t xml:space="preserve"> 4</w:t>
      </w:r>
      <w:r w:rsidRPr="00D60C70">
        <w:t>.</w:t>
      </w:r>
      <w:r>
        <w:t xml:space="preserve"> </w:t>
      </w:r>
      <w:r w:rsidRPr="00D60C70">
        <w:rPr>
          <w:cs/>
        </w:rPr>
        <w:t>บัญชี</w:t>
      </w:r>
      <w:r>
        <w:rPr>
          <w:rFonts w:hint="cs"/>
          <w:cs/>
        </w:rPr>
        <w:t>ครุภัณฑ์</w:t>
      </w:r>
      <w:r w:rsidR="002A48FB">
        <w:rPr>
          <w:cs/>
        </w:rPr>
        <w:tab/>
      </w:r>
      <w:r w:rsidR="002A48FB">
        <w:rPr>
          <w:cs/>
        </w:rPr>
        <w:tab/>
      </w:r>
      <w:r w:rsidR="002A48FB">
        <w:rPr>
          <w:cs/>
        </w:rPr>
        <w:tab/>
      </w:r>
      <w:r>
        <w:rPr>
          <w:cs/>
        </w:rPr>
        <w:tab/>
      </w:r>
      <w:r w:rsidRPr="00D60C70">
        <w:rPr>
          <w:cs/>
        </w:rPr>
        <w:t xml:space="preserve">                                      </w:t>
      </w:r>
      <w:r>
        <w:rPr>
          <w:rFonts w:hint="cs"/>
          <w:cs/>
        </w:rPr>
        <w:t xml:space="preserve">      </w:t>
      </w:r>
      <w:r w:rsidR="002A48FB">
        <w:t>1</w:t>
      </w:r>
      <w:r w:rsidRPr="00D60C70">
        <w:t>3</w:t>
      </w:r>
      <w:r w:rsidR="002A48FB">
        <w:t>7</w:t>
      </w:r>
    </w:p>
    <w:p w14:paraId="5D34FC8B" w14:textId="77777777" w:rsidR="00561D1A" w:rsidRPr="00D60C70" w:rsidRDefault="00561D1A" w:rsidP="00561D1A">
      <w:pPr>
        <w:spacing w:before="120" w:after="0" w:line="240" w:lineRule="auto"/>
        <w:rPr>
          <w:b/>
          <w:bCs/>
        </w:rPr>
      </w:pPr>
      <w:r w:rsidRPr="00D60C70">
        <w:rPr>
          <w:b/>
          <w:bCs/>
          <w:cs/>
        </w:rPr>
        <w:t>ส่วนที่ 4 แนวทางการติดตามประเมินผล</w:t>
      </w:r>
    </w:p>
    <w:p w14:paraId="54C9578E" w14:textId="0C943196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1.</w:t>
      </w:r>
      <w:r>
        <w:rPr>
          <w:rFonts w:hint="cs"/>
          <w:cs/>
        </w:rPr>
        <w:t xml:space="preserve"> </w:t>
      </w:r>
      <w:r w:rsidRPr="00D60C70">
        <w:rPr>
          <w:cs/>
        </w:rPr>
        <w:t>การติดตามและประเมินผลยุทธศาสตร์</w:t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</w:r>
      <w:r w:rsidRPr="00D60C70">
        <w:rPr>
          <w:cs/>
        </w:rPr>
        <w:tab/>
        <w:t xml:space="preserve">                        </w:t>
      </w:r>
      <w:r w:rsidRPr="00D60C70">
        <w:t>1</w:t>
      </w:r>
      <w:r w:rsidR="008757D0">
        <w:t>40</w:t>
      </w:r>
    </w:p>
    <w:p w14:paraId="4B30D47A" w14:textId="7BB91A14" w:rsidR="00561D1A" w:rsidRPr="00D60C70" w:rsidRDefault="00561D1A" w:rsidP="00561D1A">
      <w:pPr>
        <w:spacing w:after="0" w:line="240" w:lineRule="auto"/>
      </w:pPr>
      <w:r w:rsidRPr="00D60C70">
        <w:rPr>
          <w:cs/>
        </w:rPr>
        <w:t xml:space="preserve">           2.</w:t>
      </w:r>
      <w:r>
        <w:rPr>
          <w:rFonts w:hint="cs"/>
          <w:cs/>
        </w:rPr>
        <w:t xml:space="preserve"> </w:t>
      </w:r>
      <w:r w:rsidRPr="00D60C70">
        <w:rPr>
          <w:cs/>
        </w:rPr>
        <w:t xml:space="preserve">การติดตามประเมินผลโครงการ                                                                 </w:t>
      </w:r>
      <w:r w:rsidRPr="00D60C70">
        <w:t>14</w:t>
      </w:r>
      <w:r w:rsidR="00DA4B57">
        <w:t>9</w:t>
      </w:r>
    </w:p>
    <w:p w14:paraId="2B5429C2" w14:textId="7EFD009E" w:rsidR="00561D1A" w:rsidRPr="00D60C70" w:rsidRDefault="00561D1A" w:rsidP="00561D1A">
      <w:pPr>
        <w:spacing w:after="0" w:line="240" w:lineRule="auto"/>
      </w:pPr>
      <w:r w:rsidRPr="00D60C70">
        <w:t xml:space="preserve">           3.</w:t>
      </w:r>
      <w:r>
        <w:rPr>
          <w:rFonts w:hint="cs"/>
          <w:cs/>
        </w:rPr>
        <w:t xml:space="preserve"> </w:t>
      </w:r>
      <w:r w:rsidRPr="00D60C70">
        <w:rPr>
          <w:cs/>
        </w:rPr>
        <w:t xml:space="preserve">สรุปผลการพัฒนาท้องถิ่น                                                                        </w:t>
      </w:r>
      <w:r w:rsidRPr="00D60C70">
        <w:t>15</w:t>
      </w:r>
      <w:r w:rsidR="00DA4B57">
        <w:t>3</w:t>
      </w:r>
    </w:p>
    <w:p w14:paraId="56D2BE5C" w14:textId="6698E0F7" w:rsidR="00561D1A" w:rsidRPr="00D60C70" w:rsidRDefault="00561D1A" w:rsidP="00561D1A">
      <w:pPr>
        <w:spacing w:after="0" w:line="240" w:lineRule="auto"/>
        <w:rPr>
          <w:rFonts w:hint="cs"/>
          <w:cs/>
        </w:rPr>
      </w:pPr>
      <w:r w:rsidRPr="00D60C70">
        <w:rPr>
          <w:cs/>
        </w:rPr>
        <w:t xml:space="preserve">           4.</w:t>
      </w:r>
      <w:r>
        <w:rPr>
          <w:rFonts w:hint="cs"/>
          <w:cs/>
        </w:rPr>
        <w:t xml:space="preserve"> </w:t>
      </w:r>
      <w:r w:rsidRPr="00D60C70">
        <w:rPr>
          <w:cs/>
        </w:rPr>
        <w:t xml:space="preserve">ข้อเสนอแนะในการจัดทำแผนพัฒนาท้องถิ่นในอนาคต                        </w:t>
      </w:r>
      <w:r w:rsidR="008757D0">
        <w:rPr>
          <w:rFonts w:hint="cs"/>
          <w:cs/>
        </w:rPr>
        <w:t xml:space="preserve"> </w:t>
      </w:r>
      <w:r w:rsidRPr="00D60C70">
        <w:rPr>
          <w:cs/>
        </w:rPr>
        <w:t xml:space="preserve">             15</w:t>
      </w:r>
      <w:r w:rsidR="00DA4B57">
        <w:t>4</w:t>
      </w:r>
    </w:p>
    <w:p w14:paraId="6DDDA2D1" w14:textId="77777777" w:rsidR="00561D1A" w:rsidRPr="00D60C70" w:rsidRDefault="00561D1A" w:rsidP="00561D1A">
      <w:pPr>
        <w:spacing w:after="0"/>
        <w:rPr>
          <w:cs/>
        </w:rPr>
      </w:pPr>
    </w:p>
    <w:p w14:paraId="6ABC0C22" w14:textId="77777777" w:rsidR="00561D1A" w:rsidRPr="00D60C70" w:rsidRDefault="00561D1A" w:rsidP="00561D1A">
      <w:pPr>
        <w:spacing w:after="0"/>
        <w:rPr>
          <w:b/>
          <w:bCs/>
          <w:cs/>
        </w:rPr>
      </w:pPr>
    </w:p>
    <w:p w14:paraId="4B2A56E2" w14:textId="77777777" w:rsidR="00561D1A" w:rsidRPr="00D60C70" w:rsidRDefault="00561D1A" w:rsidP="00561D1A">
      <w:pPr>
        <w:spacing w:after="0"/>
        <w:rPr>
          <w:cs/>
        </w:rPr>
      </w:pPr>
    </w:p>
    <w:p w14:paraId="3253F079" w14:textId="77777777" w:rsidR="00561D1A" w:rsidRPr="00D60C70" w:rsidRDefault="00561D1A" w:rsidP="00561D1A">
      <w:pPr>
        <w:pStyle w:val="a3"/>
        <w:spacing w:after="0"/>
        <w:ind w:left="1080"/>
        <w:rPr>
          <w:rFonts w:cs="TH SarabunIT๙"/>
          <w:szCs w:val="32"/>
        </w:rPr>
      </w:pPr>
    </w:p>
    <w:p w14:paraId="593D19AA" w14:textId="77777777" w:rsidR="00561D1A" w:rsidRPr="00D60C70" w:rsidRDefault="00561D1A" w:rsidP="00561D1A">
      <w:pPr>
        <w:spacing w:after="0"/>
      </w:pPr>
    </w:p>
    <w:p w14:paraId="4EDD46B6" w14:textId="77777777" w:rsidR="003740FF" w:rsidRPr="00561D1A" w:rsidRDefault="003740FF" w:rsidP="00C27355">
      <w:pPr>
        <w:ind w:firstLine="720"/>
        <w:jc w:val="center"/>
      </w:pPr>
    </w:p>
    <w:sectPr w:rsidR="003740FF" w:rsidRPr="00561D1A" w:rsidSect="00561D1A">
      <w:pgSz w:w="11906" w:h="16838" w:code="9"/>
      <w:pgMar w:top="1440" w:right="1133" w:bottom="1440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2D8A" w14:textId="77777777" w:rsidR="00F675FA" w:rsidRDefault="00F675FA" w:rsidP="00596AD6">
      <w:pPr>
        <w:spacing w:after="0" w:line="240" w:lineRule="auto"/>
      </w:pPr>
      <w:r>
        <w:separator/>
      </w:r>
    </w:p>
  </w:endnote>
  <w:endnote w:type="continuationSeparator" w:id="0">
    <w:p w14:paraId="0F7199EE" w14:textId="77777777" w:rsidR="00F675FA" w:rsidRDefault="00F675FA" w:rsidP="0059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2FCF" w14:textId="77777777" w:rsidR="00F675FA" w:rsidRDefault="00F675FA" w:rsidP="00596AD6">
      <w:pPr>
        <w:spacing w:after="0" w:line="240" w:lineRule="auto"/>
      </w:pPr>
      <w:r>
        <w:separator/>
      </w:r>
    </w:p>
  </w:footnote>
  <w:footnote w:type="continuationSeparator" w:id="0">
    <w:p w14:paraId="26B4A1F5" w14:textId="77777777" w:rsidR="00F675FA" w:rsidRDefault="00F675FA" w:rsidP="0059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4E79"/>
    <w:multiLevelType w:val="hybridMultilevel"/>
    <w:tmpl w:val="23C0CCD4"/>
    <w:lvl w:ilvl="0" w:tplc="1D50E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F3F3E"/>
    <w:multiLevelType w:val="hybridMultilevel"/>
    <w:tmpl w:val="5BE23FDC"/>
    <w:lvl w:ilvl="0" w:tplc="3B884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0"/>
    <w:rsid w:val="000144F7"/>
    <w:rsid w:val="00062579"/>
    <w:rsid w:val="000B555F"/>
    <w:rsid w:val="00161C2D"/>
    <w:rsid w:val="00164274"/>
    <w:rsid w:val="001C1F6D"/>
    <w:rsid w:val="001E1F4A"/>
    <w:rsid w:val="00266819"/>
    <w:rsid w:val="00283514"/>
    <w:rsid w:val="002A48FB"/>
    <w:rsid w:val="003740FF"/>
    <w:rsid w:val="00401743"/>
    <w:rsid w:val="00436CD8"/>
    <w:rsid w:val="00444E4D"/>
    <w:rsid w:val="00524A10"/>
    <w:rsid w:val="00561D1A"/>
    <w:rsid w:val="00596AD6"/>
    <w:rsid w:val="005D5402"/>
    <w:rsid w:val="006046C3"/>
    <w:rsid w:val="00617BED"/>
    <w:rsid w:val="00655DF6"/>
    <w:rsid w:val="00691120"/>
    <w:rsid w:val="006A1143"/>
    <w:rsid w:val="006A6960"/>
    <w:rsid w:val="006F1834"/>
    <w:rsid w:val="006F799B"/>
    <w:rsid w:val="007201AB"/>
    <w:rsid w:val="007654E5"/>
    <w:rsid w:val="008047B0"/>
    <w:rsid w:val="0081663F"/>
    <w:rsid w:val="008757D0"/>
    <w:rsid w:val="008C23B3"/>
    <w:rsid w:val="008E6086"/>
    <w:rsid w:val="009304B0"/>
    <w:rsid w:val="0099243C"/>
    <w:rsid w:val="00992465"/>
    <w:rsid w:val="009A7127"/>
    <w:rsid w:val="00A00CDD"/>
    <w:rsid w:val="00A526C3"/>
    <w:rsid w:val="00A66A70"/>
    <w:rsid w:val="00AA210D"/>
    <w:rsid w:val="00AC10CA"/>
    <w:rsid w:val="00B06280"/>
    <w:rsid w:val="00BB2374"/>
    <w:rsid w:val="00BF392B"/>
    <w:rsid w:val="00C27355"/>
    <w:rsid w:val="00CE07E5"/>
    <w:rsid w:val="00CF1D01"/>
    <w:rsid w:val="00D46110"/>
    <w:rsid w:val="00D709B6"/>
    <w:rsid w:val="00D8581A"/>
    <w:rsid w:val="00DA4B57"/>
    <w:rsid w:val="00E27C73"/>
    <w:rsid w:val="00E57189"/>
    <w:rsid w:val="00E60F43"/>
    <w:rsid w:val="00E63B46"/>
    <w:rsid w:val="00E71E7F"/>
    <w:rsid w:val="00ED2E4F"/>
    <w:rsid w:val="00F1787F"/>
    <w:rsid w:val="00F51B30"/>
    <w:rsid w:val="00F675FA"/>
    <w:rsid w:val="00F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7B3A"/>
  <w15:chartTrackingRefBased/>
  <w15:docId w15:val="{2D2405CB-F139-4616-90BA-67A93055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7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CE07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E07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Subtitle"/>
    <w:basedOn w:val="a"/>
    <w:link w:val="a7"/>
    <w:qFormat/>
    <w:rsid w:val="00E27C73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a7">
    <w:name w:val="ชื่อเรื่องรอง อักขระ"/>
    <w:basedOn w:val="a0"/>
    <w:link w:val="a6"/>
    <w:rsid w:val="00E27C73"/>
    <w:rPr>
      <w:rFonts w:ascii="Angsana New" w:eastAsia="Cordia New" w:hAnsi="Cordia New" w:cs="Angsana New"/>
      <w:b/>
      <w:bCs/>
      <w:sz w:val="44"/>
      <w:szCs w:val="44"/>
    </w:rPr>
  </w:style>
  <w:style w:type="paragraph" w:styleId="a8">
    <w:name w:val="header"/>
    <w:basedOn w:val="a"/>
    <w:link w:val="a9"/>
    <w:uiPriority w:val="99"/>
    <w:unhideWhenUsed/>
    <w:rsid w:val="00596AD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96AD6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596AD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96AD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SAMAPEERA</cp:lastModifiedBy>
  <cp:revision>12</cp:revision>
  <cp:lastPrinted>2022-01-10T03:13:00Z</cp:lastPrinted>
  <dcterms:created xsi:type="dcterms:W3CDTF">2021-12-07T04:27:00Z</dcterms:created>
  <dcterms:modified xsi:type="dcterms:W3CDTF">2022-01-10T03:15:00Z</dcterms:modified>
</cp:coreProperties>
</file>